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Муниципальное образовательное учреждение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средняя общеобразовательная школа №5</w:t>
      </w:r>
    </w:p>
    <w:tbl>
      <w:tblPr>
        <w:tblStyle w:val="Table1"/>
        <w:tblW w:w="9571.0" w:type="dxa"/>
        <w:jc w:val="left"/>
        <w:tblInd w:w="0.0" w:type="dxa"/>
        <w:tblLayout w:type="fixed"/>
        <w:tblLook w:val="04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3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Директор СОШ №5</w:t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       »                           г.  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Согласовано</w:t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Методический совет</w:t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протокол №     </w:t>
            </w:r>
          </w:p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«        »                         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 заседании МО</w:t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протокол №</w:t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       »                       г.</w:t>
            </w:r>
          </w:p>
        </w:tc>
      </w:tr>
    </w:tbl>
    <w:p w:rsidR="00000000" w:rsidDel="00000000" w:rsidP="00000000" w:rsidRDefault="00000000" w:rsidRPr="00000000" w14:paraId="00000014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Рабочая программа </w:t>
      </w:r>
    </w:p>
    <w:p w:rsidR="00000000" w:rsidDel="00000000" w:rsidP="00000000" w:rsidRDefault="00000000" w:rsidRPr="00000000" w14:paraId="00000023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кружка по математике</w:t>
      </w:r>
    </w:p>
    <w:p w:rsidR="00000000" w:rsidDel="00000000" w:rsidP="00000000" w:rsidRDefault="00000000" w:rsidRPr="00000000" w14:paraId="00000024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«Школа точной мысли»</w:t>
      </w:r>
    </w:p>
    <w:p w:rsidR="00000000" w:rsidDel="00000000" w:rsidP="00000000" w:rsidRDefault="00000000" w:rsidRPr="00000000" w14:paraId="00000025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для 9 класса.</w:t>
      </w:r>
    </w:p>
    <w:p w:rsidR="00000000" w:rsidDel="00000000" w:rsidP="00000000" w:rsidRDefault="00000000" w:rsidRPr="00000000" w14:paraId="00000026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Учитель: Белолугова Светлана Сергеевна </w:t>
      </w:r>
    </w:p>
    <w:p w:rsidR="00000000" w:rsidDel="00000000" w:rsidP="00000000" w:rsidRDefault="00000000" w:rsidRPr="00000000" w14:paraId="00000033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г. Рыбинск, 2015 г.</w:t>
      </w:r>
    </w:p>
    <w:p w:rsidR="00000000" w:rsidDel="00000000" w:rsidP="00000000" w:rsidRDefault="00000000" w:rsidRPr="00000000" w14:paraId="00000049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4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Рабочая программа составлена в соответствии с учебным планом  СОШ №5.</w:t>
      </w:r>
    </w:p>
    <w:p w:rsidR="00000000" w:rsidDel="00000000" w:rsidP="00000000" w:rsidRDefault="00000000" w:rsidRPr="00000000" w14:paraId="0000004B">
      <w:pPr>
        <w:ind w:firstLine="70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жизни в современном обществе важным является формирование математического стиля мышления.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 Знакомство с историей возникновения и развития математической науки пополняет запас историко-научных знаний школьников.</w:t>
      </w:r>
    </w:p>
    <w:p w:rsidR="00000000" w:rsidDel="00000000" w:rsidP="00000000" w:rsidRDefault="00000000" w:rsidRPr="00000000" w14:paraId="0000004C">
      <w:pPr>
        <w:ind w:firstLine="70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Новизна данного курса заключается в том, что материал курса математики 5 – 9 классов повторяется блоками.</w:t>
      </w:r>
    </w:p>
    <w:p w:rsidR="00000000" w:rsidDel="00000000" w:rsidP="00000000" w:rsidRDefault="00000000" w:rsidRPr="00000000" w14:paraId="0000004D">
      <w:pPr>
        <w:ind w:firstLine="70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Осваивая курс математики, одни школьники ограничиваются уровнем обязательной подготовки, другие продвигаются дальше и достигают более высоких рубежей. Поэтому при организации кружковой работы необходимо использовать дифференцированный подход. При этом каждый ученик самостоятельно решает, каким уровнем подготовки ограничиться. На кружке продолжается развитие основных приемов и навыков курса алгебры: </w:t>
      </w:r>
    </w:p>
    <w:p w:rsidR="00000000" w:rsidDel="00000000" w:rsidP="00000000" w:rsidRDefault="00000000" w:rsidRPr="00000000" w14:paraId="0000004E">
      <w:pPr>
        <w:ind w:firstLine="70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вычислительных и формально-оперативных умений для использования при решении задач различного направления;</w:t>
      </w:r>
    </w:p>
    <w:p w:rsidR="00000000" w:rsidDel="00000000" w:rsidP="00000000" w:rsidRDefault="00000000" w:rsidRPr="00000000" w14:paraId="0000004F">
      <w:pPr>
        <w:ind w:firstLine="70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усвоение аппарата уравнений и неравенств как основного средства математического моделирования прикладных задач.</w:t>
      </w:r>
    </w:p>
    <w:p w:rsidR="00000000" w:rsidDel="00000000" w:rsidP="00000000" w:rsidRDefault="00000000" w:rsidRPr="00000000" w14:paraId="0000005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Прикладная направленность обеспечивается систематическим обращением к примерам, раскрывающим возможности применения математики к изучению действительности и решению прикладных задач. Так как на уроках математики недостаточно времени отводится на решение текстовых задач, задач на проценты и др., на кружке этим вопросам уделяется больше внимания.</w:t>
      </w:r>
    </w:p>
    <w:p w:rsidR="00000000" w:rsidDel="00000000" w:rsidP="00000000" w:rsidRDefault="00000000" w:rsidRPr="00000000" w14:paraId="00000051">
      <w:pPr>
        <w:ind w:firstLine="70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Одна из целей кружка состоит в том, чтобы познакомить обучающихся не только со стандартными методами решения задач, но и со стандартными ошибками, носящими массовый характер на экзаменах, научить избегать этих ошибок, излагать и оформлять решение логически правильно, четко, полно и последовательно, с необходимыми пояснениями.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повторение и углубление знаний по математике, способствующих подготовке выпускников 9 класса к экзамену.</w:t>
      </w:r>
    </w:p>
    <w:p w:rsidR="00000000" w:rsidDel="00000000" w:rsidP="00000000" w:rsidRDefault="00000000" w:rsidRPr="00000000" w14:paraId="00000054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Задачи</w:t>
      </w:r>
      <w:r w:rsidDel="00000000" w:rsidR="00000000" w:rsidRPr="00000000">
        <w:rPr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05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развить математические способности школьников;</w:t>
      </w:r>
    </w:p>
    <w:p w:rsidR="00000000" w:rsidDel="00000000" w:rsidP="00000000" w:rsidRDefault="00000000" w:rsidRPr="00000000" w14:paraId="0000005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обеспечить подготовку к успешной сдаче экзамена;</w:t>
      </w:r>
    </w:p>
    <w:p w:rsidR="00000000" w:rsidDel="00000000" w:rsidP="00000000" w:rsidRDefault="00000000" w:rsidRPr="00000000" w14:paraId="0000005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расширить и углубить знания по математике;</w:t>
      </w:r>
    </w:p>
    <w:p w:rsidR="00000000" w:rsidDel="00000000" w:rsidP="00000000" w:rsidRDefault="00000000" w:rsidRPr="00000000" w14:paraId="0000005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повысить математическую культуру;</w:t>
      </w:r>
    </w:p>
    <w:p w:rsidR="00000000" w:rsidDel="00000000" w:rsidP="00000000" w:rsidRDefault="00000000" w:rsidRPr="00000000" w14:paraId="0000005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формировать устойчивый интерес к предмету.</w:t>
      </w:r>
    </w:p>
    <w:p w:rsidR="00000000" w:rsidDel="00000000" w:rsidP="00000000" w:rsidRDefault="00000000" w:rsidRPr="00000000" w14:paraId="0000005A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Формы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проведения занятий:</w:t>
      </w:r>
    </w:p>
    <w:p w:rsidR="00000000" w:rsidDel="00000000" w:rsidP="00000000" w:rsidRDefault="00000000" w:rsidRPr="00000000" w14:paraId="0000005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лекции;</w:t>
      </w:r>
    </w:p>
    <w:p w:rsidR="00000000" w:rsidDel="00000000" w:rsidP="00000000" w:rsidRDefault="00000000" w:rsidRPr="00000000" w14:paraId="0000005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практикум по решению задач;</w:t>
      </w:r>
    </w:p>
    <w:p w:rsidR="00000000" w:rsidDel="00000000" w:rsidP="00000000" w:rsidRDefault="00000000" w:rsidRPr="00000000" w14:paraId="0000005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решение задач повышенной сложности;</w:t>
      </w:r>
    </w:p>
    <w:p w:rsidR="00000000" w:rsidDel="00000000" w:rsidP="00000000" w:rsidRDefault="00000000" w:rsidRPr="00000000" w14:paraId="0000005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самостоятельная работа;</w:t>
      </w:r>
    </w:p>
    <w:p w:rsidR="00000000" w:rsidDel="00000000" w:rsidP="00000000" w:rsidRDefault="00000000" w:rsidRPr="00000000" w14:paraId="0000005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фронтальная и индивидуальная работа.</w:t>
      </w:r>
    </w:p>
    <w:p w:rsidR="00000000" w:rsidDel="00000000" w:rsidP="00000000" w:rsidRDefault="00000000" w:rsidRPr="00000000" w14:paraId="0000006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Рабочая программа составлена на 68 часов (2 часа в неделю, 34 недели).</w:t>
      </w:r>
    </w:p>
    <w:p w:rsidR="00000000" w:rsidDel="00000000" w:rsidP="00000000" w:rsidRDefault="00000000" w:rsidRPr="00000000" w14:paraId="00000061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Содержание.</w:t>
      </w:r>
    </w:p>
    <w:p w:rsidR="00000000" w:rsidDel="00000000" w:rsidP="00000000" w:rsidRDefault="00000000" w:rsidRPr="00000000" w14:paraId="00000066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Вводное занятие (1)</w:t>
      </w:r>
    </w:p>
    <w:p w:rsidR="00000000" w:rsidDel="00000000" w:rsidP="00000000" w:rsidRDefault="00000000" w:rsidRPr="00000000" w14:paraId="0000006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Содержание: организационное занятие. Цели и задачи кружка.</w:t>
      </w:r>
    </w:p>
    <w:p w:rsidR="00000000" w:rsidDel="00000000" w:rsidP="00000000" w:rsidRDefault="00000000" w:rsidRPr="00000000" w14:paraId="00000068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Числа и выражения (11)</w:t>
      </w:r>
    </w:p>
    <w:p w:rsidR="00000000" w:rsidDel="00000000" w:rsidP="00000000" w:rsidRDefault="00000000" w:rsidRPr="00000000" w14:paraId="00000069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понятия о числе. Повторение множеств чисел, всех действий с ними.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Степень с целым показателем. Арифметический квадратный корень. Корень третьей степени. Преобразование  алгебраических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Уравнения. Системы уравнений (8)</w:t>
      </w:r>
    </w:p>
    <w:p w:rsidR="00000000" w:rsidDel="00000000" w:rsidP="00000000" w:rsidRDefault="00000000" w:rsidRPr="00000000" w14:paraId="0000006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Равносильность уравнений. Основные методы решения уравнений. Системы уравнений.</w:t>
      </w:r>
    </w:p>
    <w:p w:rsidR="00000000" w:rsidDel="00000000" w:rsidP="00000000" w:rsidRDefault="00000000" w:rsidRPr="00000000" w14:paraId="0000006D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Неравенства. Системы неравенств (6)</w:t>
      </w:r>
    </w:p>
    <w:p w:rsidR="00000000" w:rsidDel="00000000" w:rsidP="00000000" w:rsidRDefault="00000000" w:rsidRPr="00000000" w14:paraId="0000006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 систем неравенств 1 и 2 степени различными способами. Числовая ось, числовые промежутки. Метод интервалов. Комбинированные системы неравенств.</w:t>
      </w:r>
    </w:p>
    <w:p w:rsidR="00000000" w:rsidDel="00000000" w:rsidP="00000000" w:rsidRDefault="00000000" w:rsidRPr="00000000" w14:paraId="0000006F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Прямоугольная система координат на плоскости (4)</w:t>
      </w:r>
    </w:p>
    <w:p w:rsidR="00000000" w:rsidDel="00000000" w:rsidP="00000000" w:rsidRDefault="00000000" w:rsidRPr="00000000" w14:paraId="0000007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Уравнения прямой, параболы, гиперболы, окружности. Геометрический смысл коэффициентов уравнения.</w:t>
      </w:r>
    </w:p>
    <w:p w:rsidR="00000000" w:rsidDel="00000000" w:rsidP="00000000" w:rsidRDefault="00000000" w:rsidRPr="00000000" w14:paraId="00000071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Функции и их графики (11)</w:t>
      </w:r>
    </w:p>
    <w:p w:rsidR="00000000" w:rsidDel="00000000" w:rsidP="00000000" w:rsidRDefault="00000000" w:rsidRPr="00000000" w14:paraId="0000007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понятия функции. Элементарные приёмы построения и преобразования графиков функций. Построение графиков кусочно заданных функций. Графическое решение уравнений, неравенств и их систем.</w:t>
      </w:r>
    </w:p>
    <w:p w:rsidR="00000000" w:rsidDel="00000000" w:rsidP="00000000" w:rsidRDefault="00000000" w:rsidRPr="00000000" w14:paraId="00000073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Числовые последовательности (4)</w:t>
      </w:r>
    </w:p>
    <w:p w:rsidR="00000000" w:rsidDel="00000000" w:rsidP="00000000" w:rsidRDefault="00000000" w:rsidRPr="00000000" w14:paraId="0000007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Числовые последовательности и способы их задания. Арифметическая и геометрическая прогрессии.</w:t>
      </w:r>
    </w:p>
    <w:p w:rsidR="00000000" w:rsidDel="00000000" w:rsidP="00000000" w:rsidRDefault="00000000" w:rsidRPr="00000000" w14:paraId="00000075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Текстовые задачи (11)</w:t>
      </w:r>
    </w:p>
    <w:p w:rsidR="00000000" w:rsidDel="00000000" w:rsidP="00000000" w:rsidRDefault="00000000" w:rsidRPr="00000000" w14:paraId="0000007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Составление математической модели по условию задачи. Основные виды текстовых задач и способы их решения.</w:t>
      </w:r>
    </w:p>
    <w:p w:rsidR="00000000" w:rsidDel="00000000" w:rsidP="00000000" w:rsidRDefault="00000000" w:rsidRPr="00000000" w14:paraId="00000077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Уравнения и неравенства с модулем, с параметром (4)</w:t>
      </w:r>
    </w:p>
    <w:p w:rsidR="00000000" w:rsidDel="00000000" w:rsidP="00000000" w:rsidRDefault="00000000" w:rsidRPr="00000000" w14:paraId="00000078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Определение и геометрический смысл модуля. Решение уравнений и неравенств с модулем. Решение уравнений и неравенств с параметром.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Геометрия (8)</w:t>
      </w:r>
    </w:p>
    <w:p w:rsidR="00000000" w:rsidDel="00000000" w:rsidP="00000000" w:rsidRDefault="00000000" w:rsidRPr="00000000" w14:paraId="0000007A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Из истории развития геометрии. Основные виды геометрических задач. Методы решения задач на доказательство.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Тематическое планирование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6520"/>
        <w:gridCol w:w="2092"/>
        <w:tblGridChange w:id="0">
          <w:tblGrid>
            <w:gridCol w:w="959"/>
            <w:gridCol w:w="6520"/>
            <w:gridCol w:w="2092"/>
          </w:tblGrid>
        </w:tblGridChange>
      </w:tblGrid>
      <w:tr>
        <w:tc>
          <w:tcPr/>
          <w:p w:rsidR="00000000" w:rsidDel="00000000" w:rsidP="00000000" w:rsidRDefault="00000000" w:rsidRPr="00000000" w14:paraId="0000007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Количество часов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Числа и выражения.</w:t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Уравнения. Системы уравнений.</w:t>
            </w:r>
          </w:p>
        </w:tc>
        <w:tc>
          <w:tcPr/>
          <w:p w:rsidR="00000000" w:rsidDel="00000000" w:rsidP="00000000" w:rsidRDefault="00000000" w:rsidRPr="00000000" w14:paraId="0000008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Неравенства. Системы неравенств.</w:t>
            </w:r>
          </w:p>
        </w:tc>
        <w:tc>
          <w:tcPr/>
          <w:p w:rsidR="00000000" w:rsidDel="00000000" w:rsidP="00000000" w:rsidRDefault="00000000" w:rsidRPr="00000000" w14:paraId="0000008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Прямоугольная система координат на плоскости.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Функции и их графики. </w:t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8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Числовые последовательности.</w:t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Текстовые задачи.</w:t>
            </w:r>
          </w:p>
        </w:tc>
        <w:tc>
          <w:tcPr/>
          <w:p w:rsidR="00000000" w:rsidDel="00000000" w:rsidP="00000000" w:rsidRDefault="00000000" w:rsidRPr="00000000" w14:paraId="0000009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Уравнения и неравенства с модулем, с параметром.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</w:t>
            </w:r>
          </w:p>
        </w:tc>
      </w:tr>
    </w:tbl>
    <w:p w:rsidR="00000000" w:rsidDel="00000000" w:rsidP="00000000" w:rsidRDefault="00000000" w:rsidRPr="00000000" w14:paraId="0000009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Поурочное планирование</w:t>
      </w:r>
    </w:p>
    <w:tbl>
      <w:tblPr>
        <w:tblStyle w:val="Table3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816"/>
        <w:gridCol w:w="5369"/>
        <w:gridCol w:w="2393"/>
        <w:tblGridChange w:id="0">
          <w:tblGrid>
            <w:gridCol w:w="993"/>
            <w:gridCol w:w="816"/>
            <w:gridCol w:w="5369"/>
            <w:gridCol w:w="2393"/>
          </w:tblGrid>
        </w:tblGridChange>
      </w:tblGrid>
      <w:tr>
        <w:tc>
          <w:tcPr/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раздела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Примечание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Вводное занятие</w:t>
            </w:r>
          </w:p>
        </w:tc>
        <w:tc>
          <w:tcPr/>
          <w:p w:rsidR="00000000" w:rsidDel="00000000" w:rsidP="00000000" w:rsidRDefault="00000000" w:rsidRPr="00000000" w14:paraId="000000A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Числа и выражения.</w:t>
            </w:r>
          </w:p>
        </w:tc>
        <w:tc>
          <w:tcPr/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Делимость натуральных чисел. </w:t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B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B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Приближенные значения. Абсолютная и относительная погрешности.</w:t>
            </w:r>
          </w:p>
        </w:tc>
        <w:tc>
          <w:tcPr/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B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B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Степень с целым показателем. </w:t>
            </w:r>
          </w:p>
        </w:tc>
        <w:tc>
          <w:tcPr/>
          <w:p w:rsidR="00000000" w:rsidDel="00000000" w:rsidP="00000000" w:rsidRDefault="00000000" w:rsidRPr="00000000" w14:paraId="000000B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C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Арифметический квадратный корень. Корень третьей степени.</w:t>
            </w:r>
          </w:p>
        </w:tc>
        <w:tc>
          <w:tcPr/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C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Преобразование целых алгебраических выражений.</w:t>
            </w:r>
          </w:p>
        </w:tc>
        <w:tc>
          <w:tcPr/>
          <w:p w:rsidR="00000000" w:rsidDel="00000000" w:rsidP="00000000" w:rsidRDefault="00000000" w:rsidRPr="00000000" w14:paraId="000000C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C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Вычисление значения  алгебраического выражения при заданных значениях переменных.</w:t>
            </w:r>
          </w:p>
        </w:tc>
        <w:tc>
          <w:tcPr/>
          <w:p w:rsidR="00000000" w:rsidDel="00000000" w:rsidP="00000000" w:rsidRDefault="00000000" w:rsidRPr="00000000" w14:paraId="000000C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C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C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Дробно-рациональные выражения. Область допустимых значений переменной.</w:t>
            </w:r>
          </w:p>
        </w:tc>
        <w:tc>
          <w:tcPr/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D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Тождественные преобразования дробно-рациональных выражений.</w:t>
            </w:r>
          </w:p>
        </w:tc>
        <w:tc>
          <w:tcPr/>
          <w:p w:rsidR="00000000" w:rsidDel="00000000" w:rsidP="00000000" w:rsidRDefault="00000000" w:rsidRPr="00000000" w14:paraId="000000D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D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D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Развитие понятия о числе. Иррациональные числа. Действительные числа.</w:t>
            </w:r>
          </w:p>
        </w:tc>
        <w:tc>
          <w:tcPr/>
          <w:p w:rsidR="00000000" w:rsidDel="00000000" w:rsidP="00000000" w:rsidRDefault="00000000" w:rsidRPr="00000000" w14:paraId="000000D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D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D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Тождественные преобразования выражений, содержащих радикалы.</w:t>
            </w:r>
          </w:p>
        </w:tc>
        <w:tc>
          <w:tcPr/>
          <w:p w:rsidR="00000000" w:rsidDel="00000000" w:rsidP="00000000" w:rsidRDefault="00000000" w:rsidRPr="00000000" w14:paraId="000000D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D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D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Итоговое занятие по теме «Числа и выражения».</w:t>
            </w:r>
          </w:p>
        </w:tc>
        <w:tc>
          <w:tcPr/>
          <w:p w:rsidR="00000000" w:rsidDel="00000000" w:rsidP="00000000" w:rsidRDefault="00000000" w:rsidRPr="00000000" w14:paraId="000000D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Уравнения. Системы уравнений.</w:t>
            </w:r>
          </w:p>
        </w:tc>
        <w:tc>
          <w:tcPr/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E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E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Развитие понятия уравнения.</w:t>
            </w:r>
          </w:p>
        </w:tc>
        <w:tc>
          <w:tcPr/>
          <w:p w:rsidR="00000000" w:rsidDel="00000000" w:rsidP="00000000" w:rsidRDefault="00000000" w:rsidRPr="00000000" w14:paraId="000000E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E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E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Равносильность уравнений и систем уравнений.</w:t>
            </w:r>
          </w:p>
        </w:tc>
        <w:tc>
          <w:tcPr/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E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E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Квадратный трёхчлен. Теорема Виета.</w:t>
            </w:r>
          </w:p>
        </w:tc>
        <w:tc>
          <w:tcPr/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F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Разложение квадратного трёхчлена на множители.</w:t>
            </w:r>
          </w:p>
        </w:tc>
        <w:tc>
          <w:tcPr/>
          <w:p w:rsidR="00000000" w:rsidDel="00000000" w:rsidP="00000000" w:rsidRDefault="00000000" w:rsidRPr="00000000" w14:paraId="000000F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F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Основные методы решения уравнений. Разложение на множители.</w:t>
            </w:r>
          </w:p>
        </w:tc>
        <w:tc>
          <w:tcPr/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F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Введение новой переменной.</w:t>
            </w:r>
          </w:p>
        </w:tc>
        <w:tc>
          <w:tcPr/>
          <w:p w:rsidR="00000000" w:rsidDel="00000000" w:rsidP="00000000" w:rsidRDefault="00000000" w:rsidRPr="00000000" w14:paraId="000000F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F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F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Основные приёмы решения систем уравнений.</w:t>
            </w:r>
          </w:p>
        </w:tc>
        <w:tc>
          <w:tcPr/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1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0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Решение систем уравнений.</w:t>
            </w:r>
          </w:p>
        </w:tc>
        <w:tc>
          <w:tcPr/>
          <w:p w:rsidR="00000000" w:rsidDel="00000000" w:rsidP="00000000" w:rsidRDefault="00000000" w:rsidRPr="00000000" w14:paraId="0000010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Неравенства и системы неравенств.</w:t>
            </w:r>
          </w:p>
        </w:tc>
        <w:tc>
          <w:tcPr/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0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Развитие понятия неравенства.</w:t>
            </w:r>
          </w:p>
        </w:tc>
        <w:tc>
          <w:tcPr/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0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Равносильность неравенств. Свойства неравенств.</w:t>
            </w:r>
          </w:p>
        </w:tc>
        <w:tc>
          <w:tcPr/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1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 интервалов – универсальный метод решения неравенств.</w:t>
            </w:r>
          </w:p>
        </w:tc>
        <w:tc>
          <w:tcPr/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1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Решение неравенств методом интервалов.</w:t>
            </w:r>
          </w:p>
        </w:tc>
        <w:tc>
          <w:tcPr/>
          <w:p w:rsidR="00000000" w:rsidDel="00000000" w:rsidP="00000000" w:rsidRDefault="00000000" w:rsidRPr="00000000" w14:paraId="0000011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1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Методы решения систем неравенств.</w:t>
            </w:r>
          </w:p>
        </w:tc>
        <w:tc>
          <w:tcPr/>
          <w:p w:rsidR="00000000" w:rsidDel="00000000" w:rsidP="00000000" w:rsidRDefault="00000000" w:rsidRPr="00000000" w14:paraId="0000011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11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1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Итоговое занятие по теме «Уравнения и неравенства».</w:t>
            </w:r>
          </w:p>
        </w:tc>
        <w:tc>
          <w:tcPr/>
          <w:p w:rsidR="00000000" w:rsidDel="00000000" w:rsidP="00000000" w:rsidRDefault="00000000" w:rsidRPr="00000000" w14:paraId="0000011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Прямоугольная система координат на плоскости.</w:t>
            </w:r>
          </w:p>
        </w:tc>
        <w:tc>
          <w:tcPr/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12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2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Уравнения прямой, параболы и гиперболы. Геометрический смысл коэффициентов уравнения.</w:t>
            </w:r>
          </w:p>
        </w:tc>
        <w:tc>
          <w:tcPr/>
          <w:p w:rsidR="00000000" w:rsidDel="00000000" w:rsidP="00000000" w:rsidRDefault="00000000" w:rsidRPr="00000000" w14:paraId="0000012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12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2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Проверка принадлежности некоторой точки графику.</w:t>
            </w:r>
          </w:p>
        </w:tc>
        <w:tc>
          <w:tcPr/>
          <w:p w:rsidR="00000000" w:rsidDel="00000000" w:rsidP="00000000" w:rsidRDefault="00000000" w:rsidRPr="00000000" w14:paraId="0000012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2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Уравнение окружности.</w:t>
            </w:r>
          </w:p>
        </w:tc>
        <w:tc>
          <w:tcPr/>
          <w:p w:rsidR="00000000" w:rsidDel="00000000" w:rsidP="00000000" w:rsidRDefault="00000000" w:rsidRPr="00000000" w14:paraId="0000012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13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3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Установление соответствия между графиком функции и её аналитическим заданием.</w:t>
            </w:r>
          </w:p>
        </w:tc>
        <w:tc>
          <w:tcPr/>
          <w:p w:rsidR="00000000" w:rsidDel="00000000" w:rsidP="00000000" w:rsidRDefault="00000000" w:rsidRPr="00000000" w14:paraId="0000013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Функции и их графики.</w:t>
            </w:r>
          </w:p>
        </w:tc>
        <w:tc>
          <w:tcPr/>
          <w:p w:rsidR="00000000" w:rsidDel="00000000" w:rsidP="00000000" w:rsidRDefault="00000000" w:rsidRPr="00000000" w14:paraId="0000013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3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3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Развитие понятия функции.</w:t>
            </w:r>
          </w:p>
        </w:tc>
        <w:tc>
          <w:tcPr/>
          <w:p w:rsidR="00000000" w:rsidDel="00000000" w:rsidP="00000000" w:rsidRDefault="00000000" w:rsidRPr="00000000" w14:paraId="0000013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3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3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Функции в природе и технике.</w:t>
            </w:r>
          </w:p>
        </w:tc>
        <w:tc>
          <w:tcPr/>
          <w:p w:rsidR="00000000" w:rsidDel="00000000" w:rsidP="00000000" w:rsidRDefault="00000000" w:rsidRPr="00000000" w14:paraId="0000013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4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4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Чтение графиков функций.</w:t>
            </w:r>
          </w:p>
        </w:tc>
        <w:tc>
          <w:tcPr/>
          <w:p w:rsidR="00000000" w:rsidDel="00000000" w:rsidP="00000000" w:rsidRDefault="00000000" w:rsidRPr="00000000" w14:paraId="0000014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4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4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Элементарные приёмы построения и преобразования графиков функций.</w:t>
            </w:r>
          </w:p>
        </w:tc>
        <w:tc>
          <w:tcPr/>
          <w:p w:rsidR="00000000" w:rsidDel="00000000" w:rsidP="00000000" w:rsidRDefault="00000000" w:rsidRPr="00000000" w14:paraId="0000014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4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4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Построение графиков функций, содержащих знак модуля.</w:t>
            </w:r>
          </w:p>
        </w:tc>
        <w:tc>
          <w:tcPr/>
          <w:p w:rsidR="00000000" w:rsidDel="00000000" w:rsidP="00000000" w:rsidRDefault="00000000" w:rsidRPr="00000000" w14:paraId="0000014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14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4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Построение графиков кусочно заданных функций.</w:t>
            </w:r>
          </w:p>
        </w:tc>
        <w:tc>
          <w:tcPr/>
          <w:p w:rsidR="00000000" w:rsidDel="00000000" w:rsidP="00000000" w:rsidRDefault="00000000" w:rsidRPr="00000000" w14:paraId="0000014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5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5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Определение количества точек пересечения графиков с прямой, параллельной оси абсцисс.</w:t>
            </w:r>
          </w:p>
        </w:tc>
        <w:tc>
          <w:tcPr/>
          <w:p w:rsidR="00000000" w:rsidDel="00000000" w:rsidP="00000000" w:rsidRDefault="00000000" w:rsidRPr="00000000" w14:paraId="0000015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5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5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Определение количества точек пересечения графиков с прямой, проходящей через начало координат.</w:t>
            </w:r>
          </w:p>
        </w:tc>
        <w:tc>
          <w:tcPr/>
          <w:p w:rsidR="00000000" w:rsidDel="00000000" w:rsidP="00000000" w:rsidRDefault="00000000" w:rsidRPr="00000000" w14:paraId="0000015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15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5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Графическое решение уравнений и их систем.</w:t>
            </w:r>
          </w:p>
        </w:tc>
        <w:tc>
          <w:tcPr/>
          <w:p w:rsidR="00000000" w:rsidDel="00000000" w:rsidP="00000000" w:rsidRDefault="00000000" w:rsidRPr="00000000" w14:paraId="0000015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15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5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Графическое решение неравенств и их систем.</w:t>
            </w:r>
          </w:p>
        </w:tc>
        <w:tc>
          <w:tcPr/>
          <w:p w:rsidR="00000000" w:rsidDel="00000000" w:rsidP="00000000" w:rsidRDefault="00000000" w:rsidRPr="00000000" w14:paraId="0000015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41.</w:t>
            </w:r>
          </w:p>
        </w:tc>
        <w:tc>
          <w:tcPr/>
          <w:p w:rsidR="00000000" w:rsidDel="00000000" w:rsidP="00000000" w:rsidRDefault="00000000" w:rsidRPr="00000000" w14:paraId="0000016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6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Итоговое занятие по теме «Функции и их графики».</w:t>
            </w:r>
          </w:p>
        </w:tc>
        <w:tc>
          <w:tcPr/>
          <w:p w:rsidR="00000000" w:rsidDel="00000000" w:rsidP="00000000" w:rsidRDefault="00000000" w:rsidRPr="00000000" w14:paraId="0000016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Числовые последовательности.</w:t>
            </w:r>
          </w:p>
        </w:tc>
        <w:tc>
          <w:tcPr/>
          <w:p w:rsidR="00000000" w:rsidDel="00000000" w:rsidP="00000000" w:rsidRDefault="00000000" w:rsidRPr="00000000" w14:paraId="0000016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16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42.</w:t>
            </w:r>
          </w:p>
        </w:tc>
        <w:tc>
          <w:tcPr/>
          <w:p w:rsidR="00000000" w:rsidDel="00000000" w:rsidP="00000000" w:rsidRDefault="00000000" w:rsidRPr="00000000" w14:paraId="0000016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6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Числовые последовательности и способы их задания. Самые известные числовые последовательности.</w:t>
            </w:r>
          </w:p>
        </w:tc>
        <w:tc>
          <w:tcPr/>
          <w:p w:rsidR="00000000" w:rsidDel="00000000" w:rsidP="00000000" w:rsidRDefault="00000000" w:rsidRPr="00000000" w14:paraId="0000016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43.</w:t>
            </w:r>
          </w:p>
        </w:tc>
        <w:tc>
          <w:tcPr/>
          <w:p w:rsidR="00000000" w:rsidDel="00000000" w:rsidP="00000000" w:rsidRDefault="00000000" w:rsidRPr="00000000" w14:paraId="0000016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6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Арифметическая прогрессия и задачи связанные с ней.</w:t>
            </w:r>
          </w:p>
        </w:tc>
        <w:tc>
          <w:tcPr/>
          <w:p w:rsidR="00000000" w:rsidDel="00000000" w:rsidP="00000000" w:rsidRDefault="00000000" w:rsidRPr="00000000" w14:paraId="0000016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44.</w:t>
            </w:r>
          </w:p>
        </w:tc>
        <w:tc>
          <w:tcPr/>
          <w:p w:rsidR="00000000" w:rsidDel="00000000" w:rsidP="00000000" w:rsidRDefault="00000000" w:rsidRPr="00000000" w14:paraId="0000017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7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Геометрическая прогрессия и задачи связанные с ней.</w:t>
            </w:r>
          </w:p>
        </w:tc>
        <w:tc>
          <w:tcPr/>
          <w:p w:rsidR="00000000" w:rsidDel="00000000" w:rsidP="00000000" w:rsidRDefault="00000000" w:rsidRPr="00000000" w14:paraId="0000017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45.</w:t>
            </w:r>
          </w:p>
        </w:tc>
        <w:tc>
          <w:tcPr/>
          <w:p w:rsidR="00000000" w:rsidDel="00000000" w:rsidP="00000000" w:rsidRDefault="00000000" w:rsidRPr="00000000" w14:paraId="0000017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7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Смотр задач по теме «Последовательности».</w:t>
            </w:r>
          </w:p>
        </w:tc>
        <w:tc>
          <w:tcPr/>
          <w:p w:rsidR="00000000" w:rsidDel="00000000" w:rsidP="00000000" w:rsidRDefault="00000000" w:rsidRPr="00000000" w14:paraId="0000017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Текстовые задачи.</w:t>
            </w:r>
          </w:p>
        </w:tc>
        <w:tc>
          <w:tcPr/>
          <w:p w:rsidR="00000000" w:rsidDel="00000000" w:rsidP="00000000" w:rsidRDefault="00000000" w:rsidRPr="00000000" w14:paraId="0000017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17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</w:t>
            </w:r>
          </w:p>
        </w:tc>
        <w:tc>
          <w:tcPr/>
          <w:p w:rsidR="00000000" w:rsidDel="00000000" w:rsidP="00000000" w:rsidRDefault="00000000" w:rsidRPr="00000000" w14:paraId="0000017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7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Алгоритм моделирования практических ситуаций. Основные типы текстовых задач.</w:t>
            </w:r>
          </w:p>
        </w:tc>
        <w:tc>
          <w:tcPr/>
          <w:p w:rsidR="00000000" w:rsidDel="00000000" w:rsidP="00000000" w:rsidRDefault="00000000" w:rsidRPr="00000000" w14:paraId="0000017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47.</w:t>
            </w:r>
          </w:p>
        </w:tc>
        <w:tc>
          <w:tcPr/>
          <w:p w:rsidR="00000000" w:rsidDel="00000000" w:rsidP="00000000" w:rsidRDefault="00000000" w:rsidRPr="00000000" w14:paraId="0000018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8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 на движение в различных направлениях.</w:t>
            </w:r>
          </w:p>
        </w:tc>
        <w:tc>
          <w:tcPr/>
          <w:p w:rsidR="00000000" w:rsidDel="00000000" w:rsidP="00000000" w:rsidRDefault="00000000" w:rsidRPr="00000000" w14:paraId="0000018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48.</w:t>
            </w:r>
          </w:p>
        </w:tc>
        <w:tc>
          <w:tcPr/>
          <w:p w:rsidR="00000000" w:rsidDel="00000000" w:rsidP="00000000" w:rsidRDefault="00000000" w:rsidRPr="00000000" w14:paraId="0000018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8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 на движение по воде.</w:t>
            </w:r>
          </w:p>
        </w:tc>
        <w:tc>
          <w:tcPr/>
          <w:p w:rsidR="00000000" w:rsidDel="00000000" w:rsidP="00000000" w:rsidRDefault="00000000" w:rsidRPr="00000000" w14:paraId="0000018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49.</w:t>
            </w:r>
          </w:p>
        </w:tc>
        <w:tc>
          <w:tcPr/>
          <w:p w:rsidR="00000000" w:rsidDel="00000000" w:rsidP="00000000" w:rsidRDefault="00000000" w:rsidRPr="00000000" w14:paraId="0000018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8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 на совместную работу.</w:t>
            </w:r>
          </w:p>
        </w:tc>
        <w:tc>
          <w:tcPr/>
          <w:p w:rsidR="00000000" w:rsidDel="00000000" w:rsidP="00000000" w:rsidRDefault="00000000" w:rsidRPr="00000000" w14:paraId="0000018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50.</w:t>
            </w:r>
          </w:p>
        </w:tc>
        <w:tc>
          <w:tcPr/>
          <w:p w:rsidR="00000000" w:rsidDel="00000000" w:rsidP="00000000" w:rsidRDefault="00000000" w:rsidRPr="00000000" w14:paraId="0000018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8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 на проценты.</w:t>
            </w:r>
          </w:p>
        </w:tc>
        <w:tc>
          <w:tcPr/>
          <w:p w:rsidR="00000000" w:rsidDel="00000000" w:rsidP="00000000" w:rsidRDefault="00000000" w:rsidRPr="00000000" w14:paraId="0000018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51.</w:t>
            </w:r>
          </w:p>
        </w:tc>
        <w:tc>
          <w:tcPr/>
          <w:p w:rsidR="00000000" w:rsidDel="00000000" w:rsidP="00000000" w:rsidRDefault="00000000" w:rsidRPr="00000000" w14:paraId="0000019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9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 на смеси и сплавы.</w:t>
            </w:r>
          </w:p>
        </w:tc>
        <w:tc>
          <w:tcPr/>
          <w:p w:rsidR="00000000" w:rsidDel="00000000" w:rsidP="00000000" w:rsidRDefault="00000000" w:rsidRPr="00000000" w14:paraId="0000019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52.</w:t>
            </w:r>
          </w:p>
        </w:tc>
        <w:tc>
          <w:tcPr/>
          <w:p w:rsidR="00000000" w:rsidDel="00000000" w:rsidP="00000000" w:rsidRDefault="00000000" w:rsidRPr="00000000" w14:paraId="0000019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9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Задачи на пропорциональные отношения.</w:t>
            </w:r>
          </w:p>
        </w:tc>
        <w:tc>
          <w:tcPr/>
          <w:p w:rsidR="00000000" w:rsidDel="00000000" w:rsidP="00000000" w:rsidRDefault="00000000" w:rsidRPr="00000000" w14:paraId="0000019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53.</w:t>
            </w:r>
          </w:p>
        </w:tc>
        <w:tc>
          <w:tcPr/>
          <w:p w:rsidR="00000000" w:rsidDel="00000000" w:rsidP="00000000" w:rsidRDefault="00000000" w:rsidRPr="00000000" w14:paraId="0000019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9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Логические задачи.</w:t>
            </w:r>
          </w:p>
        </w:tc>
        <w:tc>
          <w:tcPr/>
          <w:p w:rsidR="00000000" w:rsidDel="00000000" w:rsidP="00000000" w:rsidRDefault="00000000" w:rsidRPr="00000000" w14:paraId="0000019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54.</w:t>
            </w:r>
          </w:p>
        </w:tc>
        <w:tc>
          <w:tcPr/>
          <w:p w:rsidR="00000000" w:rsidDel="00000000" w:rsidP="00000000" w:rsidRDefault="00000000" w:rsidRPr="00000000" w14:paraId="0000019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9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Занимательные задачи.</w:t>
            </w:r>
          </w:p>
        </w:tc>
        <w:tc>
          <w:tcPr/>
          <w:p w:rsidR="00000000" w:rsidDel="00000000" w:rsidP="00000000" w:rsidRDefault="00000000" w:rsidRPr="00000000" w14:paraId="0000019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55.</w:t>
            </w:r>
          </w:p>
        </w:tc>
        <w:tc>
          <w:tcPr/>
          <w:p w:rsidR="00000000" w:rsidDel="00000000" w:rsidP="00000000" w:rsidRDefault="00000000" w:rsidRPr="00000000" w14:paraId="000001A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A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Нестандартные методы решения задач.</w:t>
            </w:r>
          </w:p>
        </w:tc>
        <w:tc>
          <w:tcPr/>
          <w:p w:rsidR="00000000" w:rsidDel="00000000" w:rsidP="00000000" w:rsidRDefault="00000000" w:rsidRPr="00000000" w14:paraId="000001A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56.</w:t>
            </w:r>
          </w:p>
        </w:tc>
        <w:tc>
          <w:tcPr/>
          <w:p w:rsidR="00000000" w:rsidDel="00000000" w:rsidP="00000000" w:rsidRDefault="00000000" w:rsidRPr="00000000" w14:paraId="000001A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A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Итоговое занятие по теме «Текстовые задачи».</w:t>
            </w:r>
          </w:p>
        </w:tc>
        <w:tc>
          <w:tcPr/>
          <w:p w:rsidR="00000000" w:rsidDel="00000000" w:rsidP="00000000" w:rsidRDefault="00000000" w:rsidRPr="00000000" w14:paraId="000001A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Уравнения и неравенства с модулем, с параметром</w:t>
            </w:r>
          </w:p>
        </w:tc>
        <w:tc>
          <w:tcPr/>
          <w:p w:rsidR="00000000" w:rsidDel="00000000" w:rsidP="00000000" w:rsidRDefault="00000000" w:rsidRPr="00000000" w14:paraId="000001A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57.</w:t>
            </w:r>
          </w:p>
        </w:tc>
        <w:tc>
          <w:tcPr/>
          <w:p w:rsidR="00000000" w:rsidDel="00000000" w:rsidP="00000000" w:rsidRDefault="00000000" w:rsidRPr="00000000" w14:paraId="000001A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A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Определение и геометрический смысл модуля. Решение уравнений с модулем.</w:t>
            </w:r>
          </w:p>
        </w:tc>
        <w:tc>
          <w:tcPr/>
          <w:p w:rsidR="00000000" w:rsidDel="00000000" w:rsidP="00000000" w:rsidRDefault="00000000" w:rsidRPr="00000000" w14:paraId="000001A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58.</w:t>
            </w:r>
          </w:p>
        </w:tc>
        <w:tc>
          <w:tcPr/>
          <w:p w:rsidR="00000000" w:rsidDel="00000000" w:rsidP="00000000" w:rsidRDefault="00000000" w:rsidRPr="00000000" w14:paraId="000001B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B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Решение неравенств с модулем.</w:t>
            </w:r>
          </w:p>
        </w:tc>
        <w:tc>
          <w:tcPr/>
          <w:p w:rsidR="00000000" w:rsidDel="00000000" w:rsidP="00000000" w:rsidRDefault="00000000" w:rsidRPr="00000000" w14:paraId="000001B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59.</w:t>
            </w:r>
          </w:p>
        </w:tc>
        <w:tc>
          <w:tcPr/>
          <w:p w:rsidR="00000000" w:rsidDel="00000000" w:rsidP="00000000" w:rsidRDefault="00000000" w:rsidRPr="00000000" w14:paraId="000001B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B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Методы решения уравнений с параметром.</w:t>
            </w:r>
          </w:p>
        </w:tc>
        <w:tc>
          <w:tcPr/>
          <w:p w:rsidR="00000000" w:rsidDel="00000000" w:rsidP="00000000" w:rsidRDefault="00000000" w:rsidRPr="00000000" w14:paraId="000001B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60.</w:t>
            </w:r>
          </w:p>
        </w:tc>
        <w:tc>
          <w:tcPr/>
          <w:p w:rsidR="00000000" w:rsidDel="00000000" w:rsidP="00000000" w:rsidRDefault="00000000" w:rsidRPr="00000000" w14:paraId="000001B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B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Решение неравенств с параметром.</w:t>
            </w:r>
          </w:p>
        </w:tc>
        <w:tc>
          <w:tcPr/>
          <w:p w:rsidR="00000000" w:rsidDel="00000000" w:rsidP="00000000" w:rsidRDefault="00000000" w:rsidRPr="00000000" w14:paraId="000001B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Геометрия.</w:t>
            </w:r>
          </w:p>
        </w:tc>
        <w:tc>
          <w:tcPr/>
          <w:p w:rsidR="00000000" w:rsidDel="00000000" w:rsidP="00000000" w:rsidRDefault="00000000" w:rsidRPr="00000000" w14:paraId="000001B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1B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61.</w:t>
            </w:r>
          </w:p>
        </w:tc>
        <w:tc>
          <w:tcPr/>
          <w:p w:rsidR="00000000" w:rsidDel="00000000" w:rsidP="00000000" w:rsidRDefault="00000000" w:rsidRPr="00000000" w14:paraId="000001C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C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 истории развития геометрии.</w:t>
            </w:r>
          </w:p>
        </w:tc>
        <w:tc>
          <w:tcPr/>
          <w:p w:rsidR="00000000" w:rsidDel="00000000" w:rsidP="00000000" w:rsidRDefault="00000000" w:rsidRPr="00000000" w14:paraId="000001C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62.</w:t>
            </w:r>
          </w:p>
        </w:tc>
        <w:tc>
          <w:tcPr/>
          <w:p w:rsidR="00000000" w:rsidDel="00000000" w:rsidP="00000000" w:rsidRDefault="00000000" w:rsidRPr="00000000" w14:paraId="000001C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C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Основные виды геометрических задач.</w:t>
            </w:r>
          </w:p>
        </w:tc>
        <w:tc>
          <w:tcPr/>
          <w:p w:rsidR="00000000" w:rsidDel="00000000" w:rsidP="00000000" w:rsidRDefault="00000000" w:rsidRPr="00000000" w14:paraId="000001C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63.</w:t>
            </w:r>
          </w:p>
        </w:tc>
        <w:tc>
          <w:tcPr/>
          <w:p w:rsidR="00000000" w:rsidDel="00000000" w:rsidP="00000000" w:rsidRDefault="00000000" w:rsidRPr="00000000" w14:paraId="000001C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C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Методы решения задач на доказательство.</w:t>
            </w:r>
          </w:p>
        </w:tc>
        <w:tc>
          <w:tcPr/>
          <w:p w:rsidR="00000000" w:rsidDel="00000000" w:rsidP="00000000" w:rsidRDefault="00000000" w:rsidRPr="00000000" w14:paraId="000001C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64.</w:t>
            </w:r>
          </w:p>
        </w:tc>
        <w:tc>
          <w:tcPr/>
          <w:p w:rsidR="00000000" w:rsidDel="00000000" w:rsidP="00000000" w:rsidRDefault="00000000" w:rsidRPr="00000000" w14:paraId="000001C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C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 условия задачи. Построение плана доказательства.</w:t>
            </w:r>
          </w:p>
        </w:tc>
        <w:tc>
          <w:tcPr/>
          <w:p w:rsidR="00000000" w:rsidDel="00000000" w:rsidP="00000000" w:rsidRDefault="00000000" w:rsidRPr="00000000" w14:paraId="000001C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F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65.</w:t>
            </w:r>
          </w:p>
        </w:tc>
        <w:tc>
          <w:tcPr/>
          <w:p w:rsidR="00000000" w:rsidDel="00000000" w:rsidP="00000000" w:rsidRDefault="00000000" w:rsidRPr="00000000" w14:paraId="000001D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D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Доказательство методом от противного.</w:t>
            </w:r>
          </w:p>
        </w:tc>
        <w:tc>
          <w:tcPr/>
          <w:p w:rsidR="00000000" w:rsidDel="00000000" w:rsidP="00000000" w:rsidRDefault="00000000" w:rsidRPr="00000000" w14:paraId="000001D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66.</w:t>
            </w:r>
          </w:p>
        </w:tc>
        <w:tc>
          <w:tcPr/>
          <w:p w:rsidR="00000000" w:rsidDel="00000000" w:rsidP="00000000" w:rsidRDefault="00000000" w:rsidRPr="00000000" w14:paraId="000001D4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D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1D6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67.</w:t>
            </w:r>
          </w:p>
        </w:tc>
        <w:tc>
          <w:tcPr/>
          <w:p w:rsidR="00000000" w:rsidDel="00000000" w:rsidP="00000000" w:rsidRDefault="00000000" w:rsidRPr="00000000" w14:paraId="000001D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D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Одна задача – одно решение?</w:t>
            </w:r>
          </w:p>
        </w:tc>
        <w:tc>
          <w:tcPr/>
          <w:p w:rsidR="00000000" w:rsidDel="00000000" w:rsidP="00000000" w:rsidRDefault="00000000" w:rsidRPr="00000000" w14:paraId="000001DA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B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68.</w:t>
            </w:r>
          </w:p>
        </w:tc>
        <w:tc>
          <w:tcPr/>
          <w:p w:rsidR="00000000" w:rsidDel="00000000" w:rsidP="00000000" w:rsidRDefault="00000000" w:rsidRPr="00000000" w14:paraId="000001D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D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Итоговое занятие по теме «Геометрия»</w:t>
            </w:r>
          </w:p>
        </w:tc>
        <w:tc>
          <w:tcPr/>
          <w:p w:rsidR="00000000" w:rsidDel="00000000" w:rsidP="00000000" w:rsidRDefault="00000000" w:rsidRPr="00000000" w14:paraId="000001DE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Литература.</w:t>
      </w:r>
    </w:p>
    <w:p w:rsidR="00000000" w:rsidDel="00000000" w:rsidP="00000000" w:rsidRDefault="00000000" w:rsidRPr="00000000" w14:paraId="000001E0">
      <w:pPr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ГИА-2013. Математика: типовые экзаменационные варианты: 30 вариантов / Под ред. А.Л. Семенова, И.В. Ященко. — М.: Издательство «Национальное образование», 2015. — (ГИА-2015. ФИПИ-школе)</w:t>
      </w:r>
    </w:p>
    <w:p w:rsidR="00000000" w:rsidDel="00000000" w:rsidP="00000000" w:rsidRDefault="00000000" w:rsidRPr="00000000" w14:paraId="000001E1">
      <w:pPr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ГИА-2016. Экзамен в новой форме. Математика. 9 класс/ Под. Ред. И.В. Ященко- М.: Астрель, 2016.</w:t>
      </w:r>
    </w:p>
    <w:p w:rsidR="00000000" w:rsidDel="00000000" w:rsidP="00000000" w:rsidRDefault="00000000" w:rsidRPr="00000000" w14:paraId="000001E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Зейфман А.И.и др. «Сборник задач повышенной сложности по основным разделам школьного курса математики», Вологда, 2004</w:t>
      </w:r>
    </w:p>
    <w:p w:rsidR="00000000" w:rsidDel="00000000" w:rsidP="00000000" w:rsidRDefault="00000000" w:rsidRPr="00000000" w14:paraId="000001E3">
      <w:pPr>
        <w:contextualSpacing w:val="0"/>
        <w:jc w:val="center"/>
        <w:rPr>
          <w:b w:val="1"/>
          <w:color w:val="000000"/>
          <w:sz w:val="24"/>
          <w:szCs w:val="24"/>
          <w:shd w:fill="fafafa" w:val="clear"/>
        </w:rPr>
      </w:pPr>
      <w:r w:rsidDel="00000000" w:rsidR="00000000" w:rsidRPr="00000000">
        <w:rPr>
          <w:b w:val="1"/>
          <w:color w:val="000000"/>
          <w:sz w:val="24"/>
          <w:szCs w:val="24"/>
          <w:shd w:fill="fafafa" w:val="clear"/>
          <w:rtl w:val="0"/>
        </w:rPr>
        <w:t xml:space="preserve">Интернет – ресурсы.</w:t>
      </w:r>
    </w:p>
    <w:p w:rsidR="00000000" w:rsidDel="00000000" w:rsidP="00000000" w:rsidRDefault="00000000" w:rsidRPr="00000000" w14:paraId="000001E4">
      <w:pPr>
        <w:contextualSpacing w:val="0"/>
        <w:jc w:val="both"/>
        <w:rPr>
          <w:sz w:val="24"/>
          <w:szCs w:val="24"/>
        </w:rPr>
      </w:pP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http://schoolmathematics.ru/ege/zadanie-v10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E5">
      <w:pPr>
        <w:contextualSpacing w:val="0"/>
        <w:jc w:val="both"/>
        <w:rPr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http://www.coolreferat.com/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E6">
      <w:pPr>
        <w:contextualSpacing w:val="0"/>
        <w:jc w:val="both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www.zadanonadom.ru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1E7">
      <w:pPr>
        <w:contextualSpacing w:val="0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matematikalegko.ru</w:t>
      </w:r>
    </w:p>
    <w:p w:rsidR="00000000" w:rsidDel="00000000" w:rsidP="00000000" w:rsidRDefault="00000000" w:rsidRPr="00000000" w14:paraId="000001E8">
      <w:pPr>
        <w:contextualSpacing w:val="0"/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http://onlinetestpad.com/ru-ru/TestView/GIA-2013-Matematika-Demonstracionnyj-variant-REALNAYA-MATEMATIKA-1659/Default.aspx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E9">
      <w:pPr>
        <w:contextualSpacing w:val="0"/>
        <w:jc w:val="both"/>
        <w:rPr>
          <w:sz w:val="24"/>
          <w:szCs w:val="24"/>
        </w:rPr>
      </w:pP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www.mathgia.ru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Открытый банк задач по математике (ГИА)</w:t>
      </w:r>
    </w:p>
    <w:p w:rsidR="00000000" w:rsidDel="00000000" w:rsidP="00000000" w:rsidRDefault="00000000" w:rsidRPr="00000000" w14:paraId="000001EA">
      <w:pPr>
        <w:contextualSpacing w:val="0"/>
        <w:jc w:val="both"/>
        <w:rPr>
          <w:sz w:val="24"/>
          <w:szCs w:val="24"/>
        </w:rPr>
      </w:pPr>
      <w:hyperlink r:id="rId1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http://www.mathnet.spb.ru/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Дмитрий Гущин </w:t>
      </w:r>
      <w:r w:rsidDel="00000000" w:rsidR="00000000" w:rsidRPr="00000000">
        <w:rPr>
          <w:sz w:val="24"/>
          <w:szCs w:val="24"/>
          <w:rtl w:val="0"/>
        </w:rPr>
        <w:t xml:space="preserve">– сайт элементарной математики</w:t>
      </w:r>
    </w:p>
    <w:p w:rsidR="00000000" w:rsidDel="00000000" w:rsidP="00000000" w:rsidRDefault="00000000" w:rsidRPr="00000000" w14:paraId="000001EB">
      <w:pPr>
        <w:contextualSpacing w:val="0"/>
        <w:jc w:val="both"/>
        <w:rPr>
          <w:sz w:val="24"/>
          <w:szCs w:val="24"/>
        </w:rPr>
      </w:pP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http://wvvw.fipi.ru/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ФИПИ</w:t>
      </w:r>
    </w:p>
    <w:p w:rsidR="00000000" w:rsidDel="00000000" w:rsidP="00000000" w:rsidRDefault="00000000" w:rsidRPr="00000000" w14:paraId="000001EC">
      <w:pPr>
        <w:contextualSpacing w:val="0"/>
        <w:jc w:val="both"/>
        <w:rPr>
          <w:sz w:val="24"/>
          <w:szCs w:val="24"/>
        </w:rPr>
      </w:pP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http://www.ege.edu.ru/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rtl w:val="0"/>
        </w:rPr>
        <w:t xml:space="preserve">Официальный информационный портал ЕГЭ</w:t>
      </w:r>
    </w:p>
    <w:p w:rsidR="00000000" w:rsidDel="00000000" w:rsidP="00000000" w:rsidRDefault="00000000" w:rsidRPr="00000000" w14:paraId="000001E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http://egeigia.ru/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 Информационный образовательный портал. Подготовка к экзаменам</w:t>
      </w:r>
    </w:p>
    <w:p w:rsidR="00000000" w:rsidDel="00000000" w:rsidP="00000000" w:rsidRDefault="00000000" w:rsidRPr="00000000" w14:paraId="000001EE">
      <w:pPr>
        <w:contextualSpacing w:val="0"/>
        <w:jc w:val="both"/>
        <w:rPr>
          <w:sz w:val="24"/>
          <w:szCs w:val="24"/>
        </w:rPr>
      </w:pP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http://uztest.ru/</w:t>
        </w:r>
      </w:hyperlink>
      <w:r w:rsidDel="00000000" w:rsidR="00000000" w:rsidRPr="00000000">
        <w:rPr>
          <w:b w:val="1"/>
          <w:color w:val="ff66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онлайн тесты по по математике (ГИА, ЕГЭ). </w:t>
      </w:r>
    </w:p>
    <w:p w:rsidR="00000000" w:rsidDel="00000000" w:rsidP="00000000" w:rsidRDefault="00000000" w:rsidRPr="00000000" w14:paraId="000001EF">
      <w:pPr>
        <w:contextualSpacing w:val="0"/>
        <w:rPr>
          <w:sz w:val="24"/>
          <w:szCs w:val="24"/>
        </w:rPr>
      </w:pP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http://festival.1september.ru/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contextualSpacing w:val="0"/>
        <w:rPr>
          <w:sz w:val="24"/>
          <w:szCs w:val="24"/>
        </w:rPr>
      </w:pP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http://school-collection.edu.ru/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contextualSpacing w:val="0"/>
        <w:rPr>
          <w:sz w:val="24"/>
          <w:szCs w:val="24"/>
        </w:rPr>
      </w:pPr>
      <w:hyperlink r:id="rId1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http://www.ziimag.narod.ru/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contextualSpacing w:val="0"/>
        <w:rPr>
          <w:sz w:val="24"/>
          <w:szCs w:val="24"/>
        </w:rPr>
      </w:pPr>
      <w:hyperlink r:id="rId1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http://www.alleng.ru/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contextualSpacing w:val="0"/>
        <w:rPr>
          <w:sz w:val="24"/>
          <w:szCs w:val="24"/>
        </w:rPr>
      </w:pPr>
      <w:hyperlink r:id="rId1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http://bbk50.narod.ru/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contextualSpacing w:val="0"/>
        <w:rPr>
          <w:sz w:val="24"/>
          <w:szCs w:val="24"/>
        </w:rPr>
      </w:pPr>
      <w:hyperlink r:id="rId2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http://smekalka.pp.ru/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contextualSpacing w:val="0"/>
        <w:rPr>
          <w:sz w:val="24"/>
          <w:szCs w:val="24"/>
        </w:rPr>
      </w:pPr>
      <w:hyperlink r:id="rId21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http://pedsovet.su/load/18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Предполагаемые результаты.</w:t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Обучающиеся должны знать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F8">
      <w:pPr>
        <w:widowControl w:val="1"/>
        <w:numPr>
          <w:ilvl w:val="0"/>
          <w:numId w:val="2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методы преобразования числовых и алгебраических выражений, содержащих дроби, корни, степень;</w:t>
      </w:r>
    </w:p>
    <w:p w:rsidR="00000000" w:rsidDel="00000000" w:rsidP="00000000" w:rsidRDefault="00000000" w:rsidRPr="00000000" w14:paraId="000001F9">
      <w:pPr>
        <w:widowControl w:val="1"/>
        <w:numPr>
          <w:ilvl w:val="0"/>
          <w:numId w:val="2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способы преобразования алгебраических выражений;</w:t>
      </w:r>
    </w:p>
    <w:p w:rsidR="00000000" w:rsidDel="00000000" w:rsidP="00000000" w:rsidRDefault="00000000" w:rsidRPr="00000000" w14:paraId="000001FA">
      <w:pPr>
        <w:widowControl w:val="1"/>
        <w:numPr>
          <w:ilvl w:val="0"/>
          <w:numId w:val="2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основные методы решения уравнений, неравенств, систем уравнений, нестандартные приемы решения уравнений и неравенств;</w:t>
      </w:r>
    </w:p>
    <w:p w:rsidR="00000000" w:rsidDel="00000000" w:rsidP="00000000" w:rsidRDefault="00000000" w:rsidRPr="00000000" w14:paraId="000001FB">
      <w:pPr>
        <w:widowControl w:val="1"/>
        <w:numPr>
          <w:ilvl w:val="0"/>
          <w:numId w:val="2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методы решения уравнений и неравенств с модулями, параметрами;</w:t>
      </w:r>
    </w:p>
    <w:p w:rsidR="00000000" w:rsidDel="00000000" w:rsidP="00000000" w:rsidRDefault="00000000" w:rsidRPr="00000000" w14:paraId="000001FC">
      <w:pPr>
        <w:widowControl w:val="1"/>
        <w:numPr>
          <w:ilvl w:val="0"/>
          <w:numId w:val="2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свойства функции;</w:t>
      </w:r>
    </w:p>
    <w:p w:rsidR="00000000" w:rsidDel="00000000" w:rsidP="00000000" w:rsidRDefault="00000000" w:rsidRPr="00000000" w14:paraId="000001FD">
      <w:pPr>
        <w:widowControl w:val="1"/>
        <w:numPr>
          <w:ilvl w:val="0"/>
          <w:numId w:val="2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алгоритм исследования функции;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5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Обучающиеся должны уметь:</w:t>
      </w:r>
    </w:p>
    <w:p w:rsidR="00000000" w:rsidDel="00000000" w:rsidP="00000000" w:rsidRDefault="00000000" w:rsidRPr="00000000" w14:paraId="000001FF">
      <w:pPr>
        <w:widowControl w:val="1"/>
        <w:numPr>
          <w:ilvl w:val="0"/>
          <w:numId w:val="1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применять методы преобразования числовых выражений, содержащих дроби, корни, степень на практике;</w:t>
      </w:r>
    </w:p>
    <w:p w:rsidR="00000000" w:rsidDel="00000000" w:rsidP="00000000" w:rsidRDefault="00000000" w:rsidRPr="00000000" w14:paraId="00000200">
      <w:pPr>
        <w:widowControl w:val="1"/>
        <w:numPr>
          <w:ilvl w:val="0"/>
          <w:numId w:val="1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применять способы преобразования алгебраических выражений на практике;</w:t>
      </w:r>
    </w:p>
    <w:p w:rsidR="00000000" w:rsidDel="00000000" w:rsidP="00000000" w:rsidRDefault="00000000" w:rsidRPr="00000000" w14:paraId="00000201">
      <w:pPr>
        <w:widowControl w:val="1"/>
        <w:numPr>
          <w:ilvl w:val="0"/>
          <w:numId w:val="1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применять методы решения уравнений, систем уравнений, неравенств на практике;</w:t>
      </w:r>
    </w:p>
    <w:p w:rsidR="00000000" w:rsidDel="00000000" w:rsidP="00000000" w:rsidRDefault="00000000" w:rsidRPr="00000000" w14:paraId="00000202">
      <w:pPr>
        <w:widowControl w:val="1"/>
        <w:numPr>
          <w:ilvl w:val="0"/>
          <w:numId w:val="1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строить график любой функции, находить область определения и множество значений функции, исследовать функцию по алгоритму;</w:t>
      </w:r>
    </w:p>
    <w:p w:rsidR="00000000" w:rsidDel="00000000" w:rsidP="00000000" w:rsidRDefault="00000000" w:rsidRPr="00000000" w14:paraId="00000203">
      <w:pPr>
        <w:widowControl w:val="1"/>
        <w:numPr>
          <w:ilvl w:val="0"/>
          <w:numId w:val="1"/>
        </w:numPr>
        <w:shd w:fill="ffffff" w:val="clear"/>
        <w:ind w:left="874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записывать полное решение задач, приводя ссылки на используемые формулы, определения, свойства.</w:t>
      </w:r>
    </w:p>
    <w:p w:rsidR="00000000" w:rsidDel="00000000" w:rsidP="00000000" w:rsidRDefault="00000000" w:rsidRPr="00000000" w14:paraId="00000204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Уровень достижений</w:t>
      </w:r>
      <w:r w:rsidDel="00000000" w:rsidR="00000000" w:rsidRPr="00000000">
        <w:rPr>
          <w:sz w:val="24"/>
          <w:szCs w:val="24"/>
          <w:rtl w:val="0"/>
        </w:rPr>
        <w:t xml:space="preserve"> учащихся определяется в результате: </w:t>
      </w:r>
    </w:p>
    <w:p w:rsidR="00000000" w:rsidDel="00000000" w:rsidP="00000000" w:rsidRDefault="00000000" w:rsidRPr="00000000" w14:paraId="000002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анализа самостоятельных, творческих работ; </w:t>
      </w:r>
    </w:p>
    <w:p w:rsidR="00000000" w:rsidDel="00000000" w:rsidP="00000000" w:rsidRDefault="00000000" w:rsidRPr="00000000" w14:paraId="000002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проверки домашнего задания;</w:t>
      </w:r>
    </w:p>
    <w:p w:rsidR="00000000" w:rsidDel="00000000" w:rsidP="00000000" w:rsidRDefault="00000000" w:rsidRPr="00000000" w14:paraId="000002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выполнения письменных работ;</w:t>
      </w:r>
    </w:p>
    <w:p w:rsidR="00000000" w:rsidDel="00000000" w:rsidP="00000000" w:rsidRDefault="00000000" w:rsidRPr="00000000" w14:paraId="0000020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беседы с обучающимися. </w:t>
      </w:r>
    </w:p>
    <w:p w:rsidR="00000000" w:rsidDel="00000000" w:rsidP="00000000" w:rsidRDefault="00000000" w:rsidRPr="00000000" w14:paraId="000002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Критерием</w:t>
      </w:r>
      <w:r w:rsidDel="00000000" w:rsidR="00000000" w:rsidRPr="00000000">
        <w:rPr>
          <w:sz w:val="24"/>
          <w:szCs w:val="24"/>
          <w:rtl w:val="0"/>
        </w:rPr>
        <w:t xml:space="preserve"> успешной работы кружка должно служить качество математической подготовки обучающихся, подготовка к олимпиадам, умение использовать различные методы и приемы решения поставленных задач, успешная сдача экзамена за курс основной школы в форме ГИА.</w:t>
      </w:r>
    </w:p>
    <w:p w:rsidR="00000000" w:rsidDel="00000000" w:rsidP="00000000" w:rsidRDefault="00000000" w:rsidRPr="00000000" w14:paraId="0000020A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2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A8610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6c0" w:customStyle="1">
    <w:name w:val="c6 c0"/>
    <w:basedOn w:val="a0"/>
    <w:rsid w:val="00AD253F"/>
  </w:style>
  <w:style w:type="character" w:styleId="c0" w:customStyle="1">
    <w:name w:val="c0"/>
    <w:basedOn w:val="a0"/>
    <w:rsid w:val="00AD253F"/>
  </w:style>
  <w:style w:type="character" w:styleId="c8c0" w:customStyle="1">
    <w:name w:val="c8 c0"/>
    <w:basedOn w:val="a0"/>
    <w:rsid w:val="00AD253F"/>
  </w:style>
  <w:style w:type="character" w:styleId="c0c8" w:customStyle="1">
    <w:name w:val="c0 c8"/>
    <w:basedOn w:val="a0"/>
    <w:rsid w:val="00AD253F"/>
  </w:style>
  <w:style w:type="character" w:styleId="a4">
    <w:name w:val="Hyperlink"/>
    <w:basedOn w:val="a0"/>
    <w:rsid w:val="00AD253F"/>
    <w:rPr>
      <w:color w:val="0000ff"/>
      <w:u w:val="single"/>
    </w:rPr>
  </w:style>
  <w:style w:type="paragraph" w:styleId="c4" w:customStyle="1">
    <w:name w:val="c4"/>
    <w:basedOn w:val="a"/>
    <w:rsid w:val="00AD253F"/>
    <w:pPr>
      <w:widowControl w:val="1"/>
      <w:suppressAutoHyphens w:val="1"/>
      <w:autoSpaceDE w:val="1"/>
      <w:autoSpaceDN w:val="1"/>
      <w:adjustRightInd w:val="1"/>
      <w:spacing w:after="280" w:before="280"/>
    </w:pPr>
    <w:rPr>
      <w:sz w:val="24"/>
      <w:szCs w:val="24"/>
      <w:lang w:eastAsia="ar-SA"/>
    </w:rPr>
  </w:style>
  <w:style w:type="paragraph" w:styleId="c4c13" w:customStyle="1">
    <w:name w:val="c4 c13"/>
    <w:basedOn w:val="a"/>
    <w:rsid w:val="00AD253F"/>
    <w:pPr>
      <w:widowControl w:val="1"/>
      <w:suppressAutoHyphens w:val="1"/>
      <w:autoSpaceDE w:val="1"/>
      <w:autoSpaceDN w:val="1"/>
      <w:adjustRightInd w:val="1"/>
      <w:spacing w:after="280" w:before="280"/>
    </w:pPr>
    <w:rPr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8" Type="http://schemas.openxmlformats.org/officeDocument/2006/relationships/hyperlink" Target="http://www.alleng.ru/" TargetMode="External"/><Relationship Id="rId5" Type="http://schemas.openxmlformats.org/officeDocument/2006/relationships/styles" Target="styles.xml"/><Relationship Id="rId12" Type="http://schemas.openxmlformats.org/officeDocument/2006/relationships/hyperlink" Target="http://wvvw.fipi.ru/#_blank" TargetMode="Externa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mekalka.pp.ru/" TargetMode="External"/><Relationship Id="rId15" Type="http://schemas.openxmlformats.org/officeDocument/2006/relationships/hyperlink" Target="http://festival.1september.ru/" TargetMode="External"/><Relationship Id="rId11" Type="http://schemas.openxmlformats.org/officeDocument/2006/relationships/hyperlink" Target="http://www.mathnet.spb.ru/#_blank" TargetMode="External"/><Relationship Id="rId14" Type="http://schemas.openxmlformats.org/officeDocument/2006/relationships/hyperlink" Target="http://uztest.ru/#_blank" TargetMode="External"/><Relationship Id="rId7" Type="http://schemas.openxmlformats.org/officeDocument/2006/relationships/hyperlink" Target="http://www.coolreferat.com/" TargetMode="External"/><Relationship Id="rId21" Type="http://schemas.openxmlformats.org/officeDocument/2006/relationships/hyperlink" Target="http://pedsovet.su/load/18" TargetMode="External"/><Relationship Id="rId2" Type="http://schemas.openxmlformats.org/officeDocument/2006/relationships/settings" Target="settings.xml"/><Relationship Id="rId10" Type="http://schemas.openxmlformats.org/officeDocument/2006/relationships/hyperlink" Target="http://www.mathgia.ru/" TargetMode="External"/><Relationship Id="rId19" Type="http://schemas.openxmlformats.org/officeDocument/2006/relationships/hyperlink" Target="http://bbk50.narod.ru/" TargetMode="External"/><Relationship Id="rId13" Type="http://schemas.openxmlformats.org/officeDocument/2006/relationships/hyperlink" Target="http://www.ege.edu.ru/#_blank" TargetMode="External"/><Relationship Id="rId8" Type="http://schemas.openxmlformats.org/officeDocument/2006/relationships/hyperlink" Target="http://www.zadanonadom.ru/" TargetMode="External"/><Relationship Id="rId17" Type="http://schemas.openxmlformats.org/officeDocument/2006/relationships/hyperlink" Target="http://www.ziimag.narod.ru/" TargetMode="Externa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hyperlink" Target="http://onlinetestpad.com/ru-ru/TestView/GIA-2013-Matematika-Demonstracionnyj-variant-REALNAYA-MATEMATIKA-1659/Default.aspx" TargetMode="External"/><Relationship Id="rId6" Type="http://schemas.openxmlformats.org/officeDocument/2006/relationships/hyperlink" Target="http://schoolmathematics.ru/ege/zadanie-v10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